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1185" w14:textId="77777777" w:rsidR="007260CA" w:rsidRDefault="005F68D2">
      <w:pPr>
        <w:rPr>
          <w:rFonts w:asciiTheme="majorHAnsi" w:hAnsiTheme="majorHAnsi"/>
        </w:rPr>
      </w:pPr>
      <w:r w:rsidRPr="005F68D2">
        <w:rPr>
          <w:rFonts w:asciiTheme="majorHAnsi" w:hAnsiTheme="majorHAnsi"/>
          <w:b/>
        </w:rPr>
        <w:t>FOR IMMEDIATE RELEASE</w:t>
      </w:r>
      <w:r>
        <w:rPr>
          <w:rFonts w:asciiTheme="majorHAnsi" w:hAnsiTheme="majorHAnsi"/>
        </w:rPr>
        <w:br/>
      </w:r>
      <w:r w:rsidRPr="005F68D2">
        <w:rPr>
          <w:rFonts w:asciiTheme="majorHAnsi" w:hAnsiTheme="majorHAnsi"/>
          <w:color w:val="FF0000"/>
        </w:rPr>
        <w:t>[Date]</w:t>
      </w:r>
    </w:p>
    <w:p w14:paraId="2AA208A3" w14:textId="77777777" w:rsidR="005F68D2" w:rsidRDefault="005F68D2">
      <w:pPr>
        <w:rPr>
          <w:rFonts w:asciiTheme="majorHAnsi" w:hAnsiTheme="majorHAnsi"/>
        </w:rPr>
      </w:pPr>
    </w:p>
    <w:p w14:paraId="25322F95" w14:textId="77777777" w:rsidR="005F68D2" w:rsidRPr="005F68D2" w:rsidRDefault="005F68D2" w:rsidP="005F68D2">
      <w:pPr>
        <w:jc w:val="right"/>
        <w:rPr>
          <w:rFonts w:asciiTheme="majorHAnsi" w:hAnsiTheme="majorHAnsi"/>
          <w:color w:val="FF0000"/>
        </w:rPr>
      </w:pPr>
      <w:r w:rsidRPr="005F68D2">
        <w:rPr>
          <w:rFonts w:asciiTheme="majorHAnsi" w:hAnsiTheme="majorHAnsi"/>
          <w:b/>
        </w:rPr>
        <w:lastRenderedPageBreak/>
        <w:t>CONTACT:</w:t>
      </w:r>
      <w:r>
        <w:rPr>
          <w:rFonts w:asciiTheme="majorHAnsi" w:hAnsiTheme="majorHAnsi"/>
        </w:rPr>
        <w:br/>
      </w:r>
      <w:r w:rsidRPr="005F68D2">
        <w:rPr>
          <w:rFonts w:asciiTheme="majorHAnsi" w:hAnsiTheme="majorHAnsi"/>
          <w:color w:val="FF0000"/>
        </w:rPr>
        <w:t>[Name, Telephone, Email]</w:t>
      </w:r>
    </w:p>
    <w:p w14:paraId="11581CDB" w14:textId="77777777" w:rsidR="005F68D2" w:rsidRDefault="005F68D2">
      <w:pPr>
        <w:rPr>
          <w:rFonts w:asciiTheme="majorHAnsi" w:hAnsiTheme="majorHAnsi"/>
        </w:rPr>
        <w:sectPr w:rsidR="005F68D2" w:rsidSect="005F68D2">
          <w:pgSz w:w="12240" w:h="15840"/>
          <w:pgMar w:top="1440" w:right="1800" w:bottom="1440" w:left="1800" w:header="720" w:footer="720" w:gutter="0"/>
          <w:cols w:num="2" w:space="720"/>
          <w:docGrid w:linePitch="360"/>
        </w:sectPr>
      </w:pPr>
    </w:p>
    <w:p w14:paraId="7C57BA19" w14:textId="77777777" w:rsidR="005F68D2" w:rsidRDefault="005F68D2">
      <w:pPr>
        <w:rPr>
          <w:rFonts w:asciiTheme="majorHAnsi" w:hAnsiTheme="majorHAnsi"/>
        </w:rPr>
      </w:pPr>
    </w:p>
    <w:p w14:paraId="4C8B484B" w14:textId="77777777" w:rsidR="005F68D2" w:rsidRDefault="005F68D2">
      <w:pPr>
        <w:rPr>
          <w:rFonts w:asciiTheme="majorHAnsi" w:hAnsiTheme="majorHAnsi"/>
        </w:rPr>
      </w:pPr>
    </w:p>
    <w:p w14:paraId="16613ECA" w14:textId="77777777" w:rsidR="005F68D2" w:rsidRDefault="005F68D2" w:rsidP="005F68D2">
      <w:pPr>
        <w:jc w:val="center"/>
        <w:rPr>
          <w:rFonts w:asciiTheme="majorHAnsi" w:hAnsiTheme="majorHAnsi"/>
          <w:b/>
          <w:sz w:val="32"/>
          <w:szCs w:val="32"/>
        </w:rPr>
      </w:pPr>
      <w:r w:rsidRPr="005F68D2">
        <w:rPr>
          <w:rFonts w:asciiTheme="majorHAnsi" w:hAnsiTheme="majorHAnsi"/>
          <w:b/>
          <w:sz w:val="32"/>
          <w:szCs w:val="32"/>
        </w:rPr>
        <w:t>MARCH IS BRAIN INJURY AWARENESS MONTH</w:t>
      </w:r>
    </w:p>
    <w:p w14:paraId="2BB2812F" w14:textId="77777777" w:rsidR="005F68D2" w:rsidRDefault="005F68D2" w:rsidP="005F68D2">
      <w:pPr>
        <w:rPr>
          <w:rFonts w:asciiTheme="majorHAnsi" w:hAnsiTheme="majorHAnsi"/>
          <w:b/>
          <w:sz w:val="28"/>
          <w:szCs w:val="28"/>
        </w:rPr>
      </w:pPr>
    </w:p>
    <w:p w14:paraId="7A12AB95" w14:textId="77777777" w:rsidR="005F68D2" w:rsidRPr="005F68D2" w:rsidRDefault="005F68D2" w:rsidP="005F68D2">
      <w:pPr>
        <w:jc w:val="center"/>
        <w:rPr>
          <w:rFonts w:asciiTheme="majorHAnsi" w:hAnsiTheme="majorHAnsi"/>
          <w:b/>
          <w:i/>
          <w:sz w:val="26"/>
          <w:szCs w:val="26"/>
        </w:rPr>
      </w:pPr>
      <w:r w:rsidRPr="005F68D2">
        <w:rPr>
          <w:rFonts w:asciiTheme="majorHAnsi" w:hAnsiTheme="majorHAnsi"/>
          <w:b/>
          <w:i/>
          <w:sz w:val="26"/>
          <w:szCs w:val="26"/>
        </w:rPr>
        <w:t>Find out about Brain Injury Awareness Month events in your area</w:t>
      </w:r>
    </w:p>
    <w:p w14:paraId="394D6638" w14:textId="77777777" w:rsidR="005F68D2" w:rsidRPr="005F68D2" w:rsidRDefault="005F68D2" w:rsidP="005F68D2">
      <w:pPr>
        <w:rPr>
          <w:rFonts w:asciiTheme="majorHAnsi" w:hAnsiTheme="majorHAnsi"/>
          <w:b/>
          <w:sz w:val="28"/>
          <w:szCs w:val="28"/>
        </w:rPr>
      </w:pPr>
    </w:p>
    <w:p w14:paraId="69574C2E" w14:textId="77777777" w:rsidR="005F68D2" w:rsidRDefault="005F68D2" w:rsidP="005F68D2">
      <w:pPr>
        <w:rPr>
          <w:rFonts w:asciiTheme="majorHAnsi" w:hAnsiTheme="majorHAnsi"/>
        </w:rPr>
      </w:pPr>
      <w:r>
        <w:rPr>
          <w:rFonts w:asciiTheme="majorHAnsi" w:hAnsiTheme="majorHAnsi"/>
        </w:rPr>
        <w:t xml:space="preserve">[City/Town] – This March, in recognition of Brain Injury Awareness Month, </w:t>
      </w:r>
      <w:r w:rsidRPr="005F68D2">
        <w:rPr>
          <w:rFonts w:asciiTheme="majorHAnsi" w:hAnsiTheme="majorHAnsi"/>
          <w:color w:val="FF0000"/>
        </w:rPr>
        <w:t>[Include your state BIA affiliate]</w:t>
      </w:r>
      <w:r>
        <w:rPr>
          <w:rFonts w:asciiTheme="majorHAnsi" w:hAnsiTheme="majorHAnsi"/>
        </w:rPr>
        <w:t xml:space="preserve"> joins a nationwide network of state brain injury organizations with the United States Brain Injury Alliance (USBIA) to spread the word and raise awareness about brain injury prevention, recognition, and response.</w:t>
      </w:r>
    </w:p>
    <w:p w14:paraId="551278BF" w14:textId="77777777" w:rsidR="005F68D2" w:rsidRDefault="005F68D2" w:rsidP="005F68D2">
      <w:pPr>
        <w:rPr>
          <w:rFonts w:asciiTheme="majorHAnsi" w:hAnsiTheme="majorHAnsi"/>
        </w:rPr>
      </w:pPr>
    </w:p>
    <w:p w14:paraId="40AF10C7" w14:textId="77777777" w:rsidR="005F68D2" w:rsidRDefault="005F68D2" w:rsidP="005F68D2">
      <w:pPr>
        <w:rPr>
          <w:rFonts w:asciiTheme="majorHAnsi" w:hAnsiTheme="majorHAnsi"/>
        </w:rPr>
      </w:pPr>
      <w:r>
        <w:rPr>
          <w:rFonts w:asciiTheme="majorHAnsi" w:hAnsiTheme="majorHAnsi"/>
        </w:rPr>
        <w:t>According to the Centers for Disease Control and Prevention (CDC), an estimated 1.7 million people sustain a traumatic brain injury (TBI) each year.  Of those individuals, 52,000 die, 275,000 are hospitalized, and 1.4 million are treated and released from an emergency department.</w:t>
      </w:r>
    </w:p>
    <w:p w14:paraId="17237085" w14:textId="77777777" w:rsidR="005F68D2" w:rsidRDefault="005F68D2" w:rsidP="005F68D2">
      <w:pPr>
        <w:rPr>
          <w:rFonts w:asciiTheme="majorHAnsi" w:hAnsiTheme="majorHAnsi"/>
        </w:rPr>
      </w:pPr>
    </w:p>
    <w:p w14:paraId="45A06A12" w14:textId="77777777" w:rsidR="005F68D2" w:rsidRDefault="005F68D2" w:rsidP="005F68D2">
      <w:pPr>
        <w:rPr>
          <w:rFonts w:asciiTheme="majorHAnsi" w:hAnsiTheme="majorHAnsi"/>
        </w:rPr>
      </w:pPr>
      <w:r>
        <w:rPr>
          <w:rFonts w:asciiTheme="majorHAnsi" w:hAnsiTheme="majorHAnsi"/>
        </w:rPr>
        <w:t>“USBIA is working towards a world where all avoidable brain injuries are prevented, all non-preventable brain injuries are minimized, and all individuals who have experienced brain injury can maximize their quality of life,” states Barbara Geiger-Parker, Chair of the USBIA.  “Our goal is to build on the work of these state brain injury alliances to strengthen the services for and advocacy with those affected by brain injury.”</w:t>
      </w:r>
    </w:p>
    <w:p w14:paraId="36120084" w14:textId="77777777" w:rsidR="005F68D2" w:rsidRDefault="005F68D2" w:rsidP="005F68D2">
      <w:pPr>
        <w:rPr>
          <w:rFonts w:asciiTheme="majorHAnsi" w:hAnsiTheme="majorHAnsi"/>
        </w:rPr>
      </w:pPr>
    </w:p>
    <w:p w14:paraId="6BAAA8D5" w14:textId="77777777" w:rsidR="005F68D2" w:rsidRPr="005F68D2" w:rsidRDefault="005F68D2" w:rsidP="005F68D2">
      <w:pPr>
        <w:rPr>
          <w:rFonts w:asciiTheme="majorHAnsi" w:hAnsiTheme="majorHAnsi"/>
          <w:color w:val="FF0000"/>
        </w:rPr>
      </w:pPr>
      <w:r w:rsidRPr="005F68D2">
        <w:rPr>
          <w:rFonts w:asciiTheme="majorHAnsi" w:hAnsiTheme="majorHAnsi"/>
          <w:color w:val="FF0000"/>
        </w:rPr>
        <w:t>[Include quote from the Executive Director at your state affiliate]</w:t>
      </w:r>
    </w:p>
    <w:p w14:paraId="0D1BEE44" w14:textId="77777777" w:rsidR="005F68D2" w:rsidRDefault="005F68D2" w:rsidP="005F68D2">
      <w:pPr>
        <w:rPr>
          <w:rFonts w:asciiTheme="majorHAnsi" w:hAnsiTheme="majorHAnsi"/>
        </w:rPr>
      </w:pPr>
    </w:p>
    <w:p w14:paraId="039055FD" w14:textId="1E55CD1A" w:rsidR="005F68D2" w:rsidRDefault="005F68D2" w:rsidP="005F68D2">
      <w:pPr>
        <w:rPr>
          <w:rFonts w:asciiTheme="majorHAnsi" w:hAnsiTheme="majorHAnsi"/>
        </w:rPr>
      </w:pPr>
      <w:r>
        <w:rPr>
          <w:rFonts w:asciiTheme="majorHAnsi" w:hAnsiTheme="majorHAnsi"/>
        </w:rPr>
        <w:t xml:space="preserve">To find out more about Brain Injury Awareness Month and the events taking place in your area, or to download resources and learn how to get involved, visit </w:t>
      </w:r>
      <w:r w:rsidRPr="005F68D2">
        <w:rPr>
          <w:rFonts w:asciiTheme="majorHAnsi" w:hAnsiTheme="majorHAnsi"/>
          <w:color w:val="FF0000"/>
        </w:rPr>
        <w:t xml:space="preserve">[Include link to either your state BIA affiliate or </w:t>
      </w:r>
      <w:r w:rsidR="00AC1516">
        <w:rPr>
          <w:rFonts w:asciiTheme="majorHAnsi" w:hAnsiTheme="majorHAnsi"/>
          <w:color w:val="FF0000"/>
        </w:rPr>
        <w:t>www.</w:t>
      </w:r>
      <w:r w:rsidRPr="005F68D2">
        <w:rPr>
          <w:rFonts w:asciiTheme="majorHAnsi" w:hAnsiTheme="majorHAnsi"/>
          <w:color w:val="FF0000"/>
        </w:rPr>
        <w:t>usbia.org</w:t>
      </w:r>
      <w:r w:rsidR="00EB66FE">
        <w:rPr>
          <w:rFonts w:asciiTheme="majorHAnsi" w:hAnsiTheme="majorHAnsi"/>
          <w:color w:val="FF0000"/>
        </w:rPr>
        <w:t>/</w:t>
      </w:r>
      <w:r w:rsidR="00AC1516">
        <w:rPr>
          <w:rFonts w:asciiTheme="majorHAnsi" w:hAnsiTheme="majorHAnsi"/>
          <w:color w:val="FF0000"/>
        </w:rPr>
        <w:t>events/</w:t>
      </w:r>
      <w:r w:rsidR="00EB66FE">
        <w:rPr>
          <w:rFonts w:asciiTheme="majorHAnsi" w:hAnsiTheme="majorHAnsi"/>
          <w:color w:val="FF0000"/>
        </w:rPr>
        <w:t>awareness</w:t>
      </w:r>
      <w:r w:rsidRPr="005F68D2">
        <w:rPr>
          <w:rFonts w:asciiTheme="majorHAnsi" w:hAnsiTheme="majorHAnsi"/>
          <w:color w:val="FF0000"/>
        </w:rPr>
        <w:t>]</w:t>
      </w:r>
      <w:r>
        <w:rPr>
          <w:rFonts w:asciiTheme="majorHAnsi" w:hAnsiTheme="majorHAnsi"/>
        </w:rPr>
        <w:t>.</w:t>
      </w:r>
      <w:bookmarkStart w:id="0" w:name="_GoBack"/>
      <w:bookmarkEnd w:id="0"/>
    </w:p>
    <w:p w14:paraId="533F6FA0" w14:textId="77777777" w:rsidR="005F68D2" w:rsidRDefault="005F68D2" w:rsidP="005F68D2">
      <w:pPr>
        <w:rPr>
          <w:rFonts w:asciiTheme="majorHAnsi" w:hAnsiTheme="majorHAnsi"/>
        </w:rPr>
      </w:pPr>
    </w:p>
    <w:p w14:paraId="43AA271D" w14:textId="77777777" w:rsidR="005F68D2" w:rsidRPr="005F68D2" w:rsidRDefault="005F68D2" w:rsidP="005F68D2">
      <w:pPr>
        <w:rPr>
          <w:rFonts w:asciiTheme="majorHAnsi" w:hAnsiTheme="majorHAnsi"/>
          <w:color w:val="FF0000"/>
        </w:rPr>
      </w:pPr>
      <w:r w:rsidRPr="005F68D2">
        <w:rPr>
          <w:rFonts w:asciiTheme="majorHAnsi" w:hAnsiTheme="majorHAnsi"/>
          <w:color w:val="FF0000"/>
        </w:rPr>
        <w:t>[Include your state BIA affiliate boilerplate language]</w:t>
      </w:r>
    </w:p>
    <w:p w14:paraId="71AB6324" w14:textId="77777777" w:rsidR="005F68D2" w:rsidRDefault="005F68D2" w:rsidP="005F68D2">
      <w:pPr>
        <w:rPr>
          <w:rFonts w:asciiTheme="majorHAnsi" w:hAnsiTheme="majorHAnsi"/>
        </w:rPr>
      </w:pPr>
    </w:p>
    <w:p w14:paraId="57075396" w14:textId="77777777" w:rsidR="005F68D2" w:rsidRPr="005F68D2" w:rsidRDefault="005F68D2" w:rsidP="005F68D2">
      <w:pPr>
        <w:jc w:val="center"/>
        <w:rPr>
          <w:rFonts w:asciiTheme="majorHAnsi" w:hAnsiTheme="majorHAnsi"/>
          <w:b/>
          <w:sz w:val="32"/>
          <w:szCs w:val="32"/>
        </w:rPr>
      </w:pPr>
      <w:r>
        <w:rPr>
          <w:rFonts w:asciiTheme="majorHAnsi" w:hAnsiTheme="majorHAnsi"/>
        </w:rPr>
        <w:t># # #</w:t>
      </w:r>
      <w:r w:rsidRPr="005F68D2">
        <w:rPr>
          <w:rFonts w:asciiTheme="majorHAnsi" w:hAnsiTheme="majorHAnsi"/>
          <w:b/>
          <w:sz w:val="32"/>
          <w:szCs w:val="32"/>
        </w:rPr>
        <w:br/>
      </w:r>
    </w:p>
    <w:sectPr w:rsidR="005F68D2" w:rsidRPr="005F68D2" w:rsidSect="005F68D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6664" w14:textId="77777777" w:rsidR="00000000" w:rsidRDefault="00AC1516">
      <w:r>
        <w:separator/>
      </w:r>
    </w:p>
  </w:endnote>
  <w:endnote w:type="continuationSeparator" w:id="0">
    <w:p w14:paraId="73BC1630" w14:textId="77777777" w:rsidR="00000000" w:rsidRDefault="00AC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A2EE0" w14:textId="77777777" w:rsidR="00000000" w:rsidRDefault="00AC1516">
      <w:r>
        <w:separator/>
      </w:r>
    </w:p>
  </w:footnote>
  <w:footnote w:type="continuationSeparator" w:id="0">
    <w:p w14:paraId="7D5D290B" w14:textId="77777777" w:rsidR="00000000" w:rsidRDefault="00AC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0"/>
    <w:rsid w:val="005D4010"/>
    <w:rsid w:val="005F68D2"/>
    <w:rsid w:val="007260CA"/>
    <w:rsid w:val="008F6F07"/>
    <w:rsid w:val="00AC1516"/>
    <w:rsid w:val="00EB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45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5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236</Words>
  <Characters>1346</Characters>
  <Application>Microsoft Macintosh Word</Application>
  <DocSecurity>0</DocSecurity>
  <Lines>11</Lines>
  <Paragraphs>3</Paragraphs>
  <ScaleCrop>false</ScaleCrop>
  <Company>Brain Injury Association of New Jersey</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BIANJPR</dc:creator>
  <cp:keywords/>
  <dc:description/>
  <cp:lastModifiedBy>BIANJPR</cp:lastModifiedBy>
  <cp:revision>5</cp:revision>
  <dcterms:created xsi:type="dcterms:W3CDTF">2014-02-25T17:11:00Z</dcterms:created>
  <dcterms:modified xsi:type="dcterms:W3CDTF">2014-02-25T18:09:00Z</dcterms:modified>
</cp:coreProperties>
</file>